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B" w:rsidRDefault="001701D3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619875" cy="5791200"/>
            <wp:effectExtent l="19050" t="0" r="9525" b="0"/>
            <wp:docPr id="2" name="Рисунок 1" descr="C:\Documents and Settings\1\Рабочий стол\копии\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3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tbl>
      <w:tblPr>
        <w:tblW w:w="9606" w:type="dxa"/>
        <w:tblLook w:val="04A0"/>
      </w:tblPr>
      <w:tblGrid>
        <w:gridCol w:w="3190"/>
        <w:gridCol w:w="2305"/>
        <w:gridCol w:w="4111"/>
      </w:tblGrid>
      <w:tr w:rsidR="00166204" w:rsidTr="00166204">
        <w:tc>
          <w:tcPr>
            <w:tcW w:w="3190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Протокол </w:t>
            </w:r>
          </w:p>
          <w:p w:rsidR="00166204" w:rsidRDefault="00736A16" w:rsidP="0016620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36A0E">
              <w:rPr>
                <w:rFonts w:ascii="Times New Roman" w:hAnsi="Times New Roman" w:cs="Times New Roman"/>
              </w:rPr>
              <w:t>3</w:t>
            </w:r>
            <w:r w:rsidR="00166204" w:rsidRPr="00166204">
              <w:rPr>
                <w:rFonts w:ascii="Times New Roman" w:hAnsi="Times New Roman" w:cs="Times New Roman"/>
              </w:rPr>
              <w:t xml:space="preserve">  от</w:t>
            </w:r>
            <w:r w:rsidR="00794E16">
              <w:rPr>
                <w:rFonts w:ascii="Times New Roman" w:hAnsi="Times New Roman" w:cs="Times New Roman"/>
              </w:rPr>
              <w:t xml:space="preserve"> 30.03.2022</w:t>
            </w:r>
            <w:r w:rsidR="00166204"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>/Авдонина С.С./</w:t>
            </w:r>
          </w:p>
        </w:tc>
        <w:tc>
          <w:tcPr>
            <w:tcW w:w="2305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t>УТВЕРЖДЕНО: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Заведующий  МБДОУ 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«Детский сад №191»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Приказ № </w:t>
            </w:r>
            <w:r w:rsidR="00794E16">
              <w:rPr>
                <w:rFonts w:ascii="Times New Roman" w:hAnsi="Times New Roman" w:cs="Times New Roman"/>
              </w:rPr>
              <w:t>9</w:t>
            </w:r>
            <w:r w:rsidR="0034763B">
              <w:rPr>
                <w:rFonts w:ascii="Times New Roman" w:hAnsi="Times New Roman" w:cs="Times New Roman"/>
              </w:rPr>
              <w:t>/ОД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204">
              <w:rPr>
                <w:rFonts w:ascii="Times New Roman" w:hAnsi="Times New Roman" w:cs="Times New Roman"/>
              </w:rPr>
              <w:t xml:space="preserve">от </w:t>
            </w:r>
            <w:r w:rsidR="00794E16">
              <w:rPr>
                <w:rFonts w:ascii="Times New Roman" w:hAnsi="Times New Roman" w:cs="Times New Roman"/>
              </w:rPr>
              <w:t>30.03.2022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</w:rPr>
              <w:t>Хайдина Н.А.</w:t>
            </w:r>
            <w:r w:rsidRPr="00166204">
              <w:rPr>
                <w:rFonts w:ascii="Times New Roman" w:hAnsi="Times New Roman" w:cs="Times New Roman"/>
              </w:rPr>
              <w:t>/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0A74F0">
        <w:rPr>
          <w:rFonts w:ascii="Times New Roman" w:hAnsi="Times New Roman" w:cs="Times New Roman"/>
          <w:b/>
          <w:bCs/>
          <w:iCs/>
          <w:sz w:val="96"/>
          <w:szCs w:val="96"/>
        </w:rPr>
        <w:t>Отчет о результатах самообследования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0A74F0" w:rsidRPr="00633FC2" w:rsidRDefault="000A74F0" w:rsidP="0063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муниципального бюджетного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дошкольного образовательного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учреждения </w:t>
      </w:r>
    </w:p>
    <w:p w:rsidR="000A74F0" w:rsidRPr="00633FC2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«Детский сад </w:t>
      </w:r>
      <w:r w:rsidR="00633FC2"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общеразвивающего вида 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№ 191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0A74F0" w:rsidRPr="00633FC2" w:rsidRDefault="00794E16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за 2021</w:t>
      </w:r>
      <w:r w:rsidR="000A74F0" w:rsidRPr="00633FC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год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МБДОУ</w:t>
      </w:r>
      <w:r w:rsidRPr="000C2B8C">
        <w:rPr>
          <w:rFonts w:ascii="Times New Roman" w:hAnsi="Times New Roman" w:cs="Times New Roman"/>
          <w:sz w:val="28"/>
          <w:szCs w:val="28"/>
        </w:rPr>
        <w:t>: позитивная социализация и всесторон</w:t>
      </w:r>
      <w:r w:rsidR="0034763B">
        <w:rPr>
          <w:rFonts w:ascii="Times New Roman" w:hAnsi="Times New Roman" w:cs="Times New Roman"/>
          <w:sz w:val="28"/>
          <w:szCs w:val="28"/>
        </w:rPr>
        <w:t>нее развитие ребенка раннего и</w:t>
      </w:r>
      <w:r w:rsidRPr="000C2B8C">
        <w:rPr>
          <w:rFonts w:ascii="Times New Roman" w:hAnsi="Times New Roman" w:cs="Times New Roman"/>
          <w:sz w:val="28"/>
          <w:szCs w:val="28"/>
        </w:rPr>
        <w:t xml:space="preserve"> дошкольного возраста в адекватных его возрасту детских видах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>Задачи МБДОУ: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эмоционального благополучия.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психофизиологических и других особенностей (в том числе ограниченных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различных уровней (далее – преемственность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дошкольного и начального общего образования).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развитие способностей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потенциала каждого ребенка как субъекта отношений с самим собой, с другими детьми,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взрослыми и миром.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интересах человека, семьи, общества.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жизни, развития их социальных, нравственных, эстетических, интеллектуальных,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качеств, инициативности, самостоятельности и ответственности ребенка,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предпосылок учебной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образования, возможность формирования Программ различной направленности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учетом образовательных потребностей, способностей и состояния здоровья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8) Формирование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9) Обеспечение </w:t>
      </w:r>
      <w:proofErr w:type="spellStart"/>
      <w:proofErr w:type="gramStart"/>
      <w:r w:rsidRPr="000C2B8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0C2B8C">
        <w:rPr>
          <w:rFonts w:ascii="Times New Roman" w:hAnsi="Times New Roman" w:cs="Times New Roman"/>
          <w:sz w:val="28"/>
          <w:szCs w:val="28"/>
        </w:rPr>
        <w:t xml:space="preserve"> поддержки семьи и повышения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34763B" w:rsidRDefault="0034763B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самообследования в ДОУ: </w:t>
      </w:r>
      <w:r w:rsidRPr="000C2B8C">
        <w:rPr>
          <w:rFonts w:ascii="Times New Roman" w:hAnsi="Times New Roman" w:cs="Times New Roman"/>
          <w:sz w:val="28"/>
          <w:szCs w:val="28"/>
        </w:rPr>
        <w:t>обеспечение доступности и открытости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информации о деятельности ДОУ.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E6DC4" w:rsidRDefault="000A74F0" w:rsidP="007E6DC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Общая характеристика</w:t>
      </w:r>
      <w:r w:rsidR="007E6DC4"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образовательного учреждения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Pr="007E6DC4" w:rsidRDefault="00F15E2F" w:rsidP="00F15E2F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Здание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введено в эксплуатацию в 19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году. МБДОУ «Детский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расположен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Иваново,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Попова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 озеленена насаждениями на 7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0%. На территории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имеются различные виды деревьев и кустарников, цветники, клумбы.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 свою деятельность в соответствии с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«Об образовании» от 29 декабря 2012г. № 273-ФЗ,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 так же следующими нормативно-правовыми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«Об основных гарантиях прав ребенка Российской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разования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приказ №1155 от 13.10.2013г.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Конвенцией ООН о правах ребенка.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Порядком организации и осуществления образовательной деятельности по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новным образовательным программам дошкольного образования.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>анитарно-эпидемиологическими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и нормативами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1.2.3685-21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дошкольного образовательного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Традиционными формами работы в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детей и родителей;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участие в городских мероприятиях;</w:t>
      </w:r>
    </w:p>
    <w:p w:rsidR="0034763B" w:rsidRPr="000A74F0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различных городских и областных конкурсах;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«Дни открытых дверей»;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благоустройство территории.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5-дневная рабочая неделя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(понедельник-пятница)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 выходными днями (суббота, воскресенье).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группы с 12-часовым пребыванием детей работают с 7.00 до 19.00.</w:t>
      </w: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Язык обучения – русский.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II. Состав воспитанников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34763B" w:rsidRPr="007E6DC4" w:rsidRDefault="0034763B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63B84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Среднее количество воспитанников, посещающих детский сад -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215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1,5 до 8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лет. Количество групп -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Из них: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детей раннего возраста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садового возраста –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663B8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B84">
        <w:rPr>
          <w:rFonts w:ascii="Times New Roman" w:hAnsi="Times New Roman" w:cs="Times New Roman"/>
          <w:b/>
          <w:bCs/>
          <w:sz w:val="28"/>
          <w:szCs w:val="28"/>
        </w:rPr>
        <w:t>Количественный состав групп: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1-я младшая группа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– 4</w:t>
      </w:r>
      <w:r w:rsidR="00D36A0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2-я младшая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– 36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Средняя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D36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Старшая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- 57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A0E">
        <w:rPr>
          <w:rFonts w:ascii="Times New Roman" w:hAnsi="Times New Roman" w:cs="Times New Roman"/>
          <w:color w:val="000000"/>
          <w:sz w:val="28"/>
          <w:szCs w:val="28"/>
        </w:rPr>
        <w:t>41 воспитанник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укомплектовано детьми на 100%, что соответствует нор-</w:t>
      </w:r>
    </w:p>
    <w:p w:rsidR="00633FC2" w:rsidRPr="00F15E2F" w:rsidRDefault="000A74F0" w:rsidP="00F1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мативам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наполняемости групп.</w:t>
      </w:r>
    </w:p>
    <w:p w:rsidR="00633FC2" w:rsidRDefault="00633FC2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статус семей воспитанников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</w:tblGrid>
      <w:tr w:rsidR="00404FAA" w:rsidTr="00C54DEB">
        <w:trPr>
          <w:trHeight w:val="333"/>
          <w:jc w:val="center"/>
        </w:trPr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Работающие</w:t>
            </w:r>
          </w:p>
        </w:tc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671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Безработные</w:t>
            </w:r>
          </w:p>
        </w:tc>
      </w:tr>
      <w:tr w:rsidR="00404FAA" w:rsidTr="00C54DEB">
        <w:trPr>
          <w:jc w:val="center"/>
        </w:trPr>
        <w:tc>
          <w:tcPr>
            <w:tcW w:w="2670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семей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7F7856" w:rsidTr="00404FAA">
        <w:trPr>
          <w:trHeight w:val="644"/>
          <w:jc w:val="center"/>
        </w:trPr>
        <w:tc>
          <w:tcPr>
            <w:tcW w:w="2670" w:type="dxa"/>
          </w:tcPr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Полные</w:t>
            </w:r>
          </w:p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семьи</w:t>
            </w:r>
          </w:p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Многодетные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Опекуны</w:t>
            </w:r>
          </w:p>
        </w:tc>
      </w:tr>
      <w:tr w:rsidR="007F7856" w:rsidTr="00404FAA">
        <w:trPr>
          <w:jc w:val="center"/>
        </w:trPr>
        <w:tc>
          <w:tcPr>
            <w:tcW w:w="2670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Образовательный уровень семей</w:t>
      </w:r>
    </w:p>
    <w:p w:rsidR="007F7856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10740" w:type="dxa"/>
        <w:tblLook w:val="04A0"/>
      </w:tblPr>
      <w:tblGrid>
        <w:gridCol w:w="3652"/>
        <w:gridCol w:w="3827"/>
        <w:gridCol w:w="3261"/>
      </w:tblGrid>
      <w:tr w:rsidR="007F7856" w:rsidTr="00404FAA">
        <w:trPr>
          <w:trHeight w:val="515"/>
        </w:trPr>
        <w:tc>
          <w:tcPr>
            <w:tcW w:w="3652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</w:p>
        </w:tc>
      </w:tr>
      <w:tr w:rsidR="007F7856" w:rsidTr="00404FAA">
        <w:tc>
          <w:tcPr>
            <w:tcW w:w="3652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827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261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 функционирует в соответствии с нормативными документами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в сфере образования Российской Федерации. Контингент воспитанников социально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благополучный. Преобладают дети из полных семей.</w:t>
      </w:r>
    </w:p>
    <w:p w:rsidR="007F7856" w:rsidRPr="000A74F0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III. Структура управления</w:t>
      </w:r>
      <w:r w:rsid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образовательным учреждением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Default="00F15E2F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F7856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6" style="position:absolute;left:0;text-align:left;margin-left:115.5pt;margin-top:4.75pt;width:318.75pt;height:23.25pt;z-index:251658240">
            <v:textbox>
              <w:txbxContent>
                <w:p w:rsidR="00C555A6" w:rsidRPr="000A74F0" w:rsidRDefault="00C555A6" w:rsidP="007F7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  <w:t>Департамент образования Ивановской области</w:t>
                  </w:r>
                </w:p>
                <w:p w:rsidR="00C555A6" w:rsidRDefault="00C555A6"/>
              </w:txbxContent>
            </v:textbox>
          </v:rect>
        </w:pict>
      </w:r>
      <w:r w:rsidR="007F7856">
        <w:rPr>
          <w:rFonts w:ascii="Times New Roman" w:hAnsi="Times New Roman" w:cs="Times New Roman"/>
          <w:b/>
          <w:bCs/>
          <w:color w:val="810081"/>
          <w:sz w:val="28"/>
          <w:szCs w:val="28"/>
        </w:rPr>
        <w:t xml:space="preserve"> </w:t>
      </w: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5pt;margin-top:.6pt;width:.75pt;height:14.25pt;flip:x;z-index:251659264" o:connectortype="straight">
            <v:stroke endarrow="block"/>
          </v:shape>
        </w:pict>
      </w: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8" style="position:absolute;left:0;text-align:left;margin-left:102pt;margin-top:7pt;width:365.25pt;height:23.25pt;z-index:25166028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 xml:space="preserve">Управление образования 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29" type="#_x0000_t32" style="position:absolute;left:0;text-align:left;margin-left:272.25pt;margin-top:4.05pt;width:.75pt;height:14.25pt;flip:x;z-index:251661312" o:connectortype="straight">
            <v:stroke endarrow="block"/>
          </v:shape>
        </w:pict>
      </w: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0" style="position:absolute;left:0;text-align:left;margin-left:7.5pt;margin-top:8.95pt;width:508.5pt;height:23.25pt;z-index:251662336">
            <v:textbox style="mso-next-textbox:#_x0000_s1030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Дошкольный отдел управления образования</w:t>
                  </w:r>
                  <w:r w:rsidRPr="001C20E8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1" type="#_x0000_t32" style="position:absolute;left:0;text-align:left;margin-left:270.75pt;margin-top:4.5pt;width:.75pt;height:14.25pt;flip:x;z-index:251663360" o:connectortype="straight">
            <v:stroke endarrow="block"/>
          </v:shape>
        </w:pict>
      </w: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2" style="position:absolute;left:0;text-align:left;margin-left:108pt;margin-top:2.65pt;width:313.5pt;height:23.25pt;z-index:251664384">
            <v:textbox style="mso-next-textbox:#_x0000_s1032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  <w:t>Координационный совет заведующих ДОУ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4" style="position:absolute;left:0;text-align:left;margin-left:192.75pt;margin-top:13.95pt;width:138pt;height:23.25pt;z-index:251666432">
            <v:textbox style="mso-next-textbox:#_x0000_s1034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  <w:t>Заведующий ДОУ</w:t>
                  </w:r>
                </w:p>
                <w:p w:rsidR="00C555A6" w:rsidRDefault="00C555A6" w:rsidP="001C20E8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3" type="#_x0000_t32" style="position:absolute;left:0;text-align:left;margin-left:270pt;margin-top:-.3pt;width:.75pt;height:14.25pt;flip:x;z-index:251665408" o:connectortype="straight">
            <v:stroke endarrow="block"/>
          </v:shape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5" style="position:absolute;left:0;text-align:left;margin-left:161.25pt;margin-top:11pt;width:99pt;height:62.25pt;z-index:251667456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Заместитель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заведующего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по АХР</w:t>
                  </w:r>
                </w:p>
                <w:p w:rsidR="00C555A6" w:rsidRDefault="00C555A6"/>
                <w:p w:rsidR="001042EA" w:rsidRDefault="001042EA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6" style="position:absolute;left:0;text-align:left;margin-left:282.75pt;margin-top:14.75pt;width:162.75pt;height:39.75pt;z-index:251668480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Председатель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Управляющего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Совета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1F48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lastRenderedPageBreak/>
        <w:pict>
          <v:rect id="_x0000_s1037" style="position:absolute;left:0;text-align:left;margin-left:189pt;margin-top:8.85pt;width:132.75pt;height:61.2pt;z-index:251669504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Младший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обслуживающий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персонал</w:t>
                  </w:r>
                </w:p>
                <w:p w:rsidR="00C555A6" w:rsidRDefault="00C555A6"/>
              </w:txbxContent>
            </v:textbox>
          </v:rect>
        </w:pict>
      </w:r>
    </w:p>
    <w:p w:rsidR="001C20E8" w:rsidRPr="000A74F0" w:rsidRDefault="001F48EA" w:rsidP="001C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48EA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8" style="position:absolute;left:0;text-align:left;margin-left:87pt;margin-top:-.05pt;width:87pt;height:36.75pt;z-index:25167052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едагоги</w:t>
                  </w:r>
                </w:p>
                <w:p w:rsidR="00C555A6" w:rsidRDefault="00C555A6"/>
              </w:txbxContent>
            </v:textbox>
          </v:rect>
        </w:pict>
      </w:r>
      <w:r w:rsidRPr="001F48EA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9" style="position:absolute;left:0;text-align:left;margin-left:339.75pt;margin-top:3.7pt;width:132.75pt;height:40.5pt;z-index:251671552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Управляющий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совет ДОУ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404FAA" w:rsidRDefault="00404FAA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A6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управления ДОУ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5AD4" w:rsidRPr="001C20E8" w:rsidRDefault="00FD5AD4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осуществляется в соответствии с Законом Российской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 от 29 декабря 2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>012г. № 273-ФЗ, а так же следую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щими локальными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Договором между 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родителями.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Трудовыми договорами между администрацией и работниками.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Коллективным договором.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Локальные акты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Штатное расписание.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Документы по делопроизводству Учреждения.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Приказы заведующего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Должностные инструкции, определяющие обязанности работников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внутреннего трудового распорядка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Инструкции по организации охраны жизни и здоровья детей 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педагогическом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Управляющем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родительском собрании.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Уполномоченном по защите прав и законных интересов ребенка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работы по охране труда и безопасности жизнедеятельности.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работы уполномоченного первичной профсоюзной организации в МБДОУ «Детский сад 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контрольно-пропускного режима.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питания.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внебюджетных средствах.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защите персональных данных.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комиссии по охране труда.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Расписание непосредственно-образовательной деятельности по возрастам.</w:t>
      </w:r>
    </w:p>
    <w:p w:rsidR="00FD5AD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план работы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0E8" w:rsidRPr="000A74F0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Структурно - функциона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льная модель управления МБДОУ «Детский сад № 191»</w:t>
      </w:r>
    </w:p>
    <w:p w:rsidR="00C555A6" w:rsidRPr="001C20E8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Управление ДОУ осуществляется в соответствии с законом РФ «Об образовании»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на основе принципов единоначалия и самоуправления. Руководство деятельностью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Формами самоуправления </w:t>
      </w:r>
      <w:r w:rsidR="000A74F0" w:rsidRPr="000A74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детским садом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Общее собрание работников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Педагогический совет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Родительский комитет МБДОУ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Управляющий совет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Профсоюзная организация.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собрание работников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трудового коллектива, обсуждает проект коллективного договора, рассматривает и обсуждает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программу развития МБДОУ, рассматривает и обсуждает проект годового плана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работы МБДОУ, обсуждает вопросы состояния трудовой дисциплины в МБДОУ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принимает Устав МБДОУ, обсуждает дополнения, и изменения, вносимые в Устав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Педагогический совет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управление педагогической деятельностью МБДОУ определяет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образовательной деятельности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МБДОУ, отбирает и утверждает общеобразовательные программы для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 МБДОУ, рассматривает проект годового плана работы МБДОУ, заслушивает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работников 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Родительский комитет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содействует организации совместных мероприятий в МБДОУ, оказывает посильную помощь МБДОУ в укреплении материально-технической базы, благоустройстве его помещений, детских площадок и территории.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Управляющий совет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определение основных направлений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МБДОУ, защищает и содействует реализации прав законных интересов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образовательного процесса, содействие в создании оптимальных условий для осуществления образовательного процесса и форм его организации в ДОУ,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повышении качества образования, в наиболее полном удовлетворении образова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тельных потребностей населения;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общественный контроль рационального использования выделяемых учреждению бюджетных ср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едств, родительских средств, по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ступающих за содержание детей и привлеченных средств из внебюджетных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источ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, обеспечение прозрачности финансово-хозяйственной деятельности ДОУ;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стимулирующей части ФОТ работников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; контроль за здоровыми и безопасными условиями обучения, воспитания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труда в ДОУ; участие в рассмотрении конфликтных ситуаций между участниками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 случаях, когда это необходимо; вынесение на рассмотрение руководителя Учреждения вопроса о предоставлении Учреждением дополнительных образовательных услуг, в том числе и платных; определение путей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взаимодействия Учреждения с иными учреждениями и организациями в интересах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обеспечения качества образования;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создана структура управления в соответствии с целями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содержанием работы учреждения.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IV. Образовательные программы, реализуемые в ДОУ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к организации дошкольного образования и воспитания,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санитарно-эпидемологических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 и нормативов, с учетом недельной нагрузки.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реализует образовательный процесс по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разработанной педагогами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тся парциальн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ы: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В.Г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; «Основы безопаснос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детей дошкольного возраста»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авторы:</w:t>
      </w:r>
      <w:proofErr w:type="gramEnd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Н.Н. Авдеева, Н.Л. Князева, Р.Б Стеркина</w:t>
      </w:r>
      <w:r>
        <w:rPr>
          <w:rFonts w:ascii="Times New Roman" w:hAnsi="Times New Roman" w:cs="Times New Roman"/>
          <w:color w:val="000000"/>
          <w:sz w:val="28"/>
          <w:szCs w:val="28"/>
        </w:rPr>
        <w:t>); «Гармония»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авторы: </w:t>
      </w:r>
      <w:proofErr w:type="gramStart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К.В. Тарасова, Т.В. Нестеренко, Т.Г.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Рубан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др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Годовой план составляется в соответствии со спецификой детского сада с учетом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уровня педагогического коллектива.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строится с учетом требований санитарно-гигиенического режима в дошкольных учреждениях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V. Условия осуществления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ДО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ется централизованное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отопление, вода, канализация, сантехническое оборудование в удовлетворительном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стоянии. В 12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руппах спальные комнаты отделены от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групповых ячеек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групповые помещения -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кабинет заведующего –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методический кабинет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музыкально/физкультурный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зал-1</w:t>
      </w: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кабинет заместителя заведующего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 АХР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пищеблок - 1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медицинский блок -1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кабинет музыкального руководителя – 1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постирочная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кабинеты оформлены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предназначением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индивидуальные особенности детей своей группы. Оборудованы групповые комнаты, включающие игровую, познавательную, обеденную зоны. Группы постепенно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представляет собой «поисковое поле» для ребенка, стимулирующее процесс его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и саморазвития, социализации и коррекции. В ДОУ созданная развивающая среда открывает нашим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воспитанникам весь спектр возможностей, направляет усилия детей на эффективное использование отдельных ее элементов.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Для обеспечения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процесса была приобретена методическая и познавательная литература, игры и пособия. 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 среда способствует всестороннему развитию дошкольников.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VI. Кадровое обеспечение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Pr="00DE0EFE" w:rsidRDefault="00C555A6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количество сотрудников -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дошкольном учреждении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ожился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стабильный, творческий педагогический коллектив. Заведующий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образовательным учреждением – </w:t>
      </w:r>
      <w:r>
        <w:rPr>
          <w:rFonts w:ascii="Times New Roman" w:hAnsi="Times New Roman" w:cs="Times New Roman"/>
          <w:color w:val="000000"/>
          <w:sz w:val="28"/>
          <w:szCs w:val="28"/>
        </w:rPr>
        <w:t>Хайдина Наталья Александровна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, стаж работы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ДОУ - 20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обеспечивают:</w:t>
      </w:r>
    </w:p>
    <w:p w:rsidR="00676E5B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Старший воспитатель Авдонина Светлана Сергеевна;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Учитель-логопед Шабалина Юлия Александровна;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Музыкальный руководитель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Богачева Светлана Павловна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Музыкальный руководит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proofErr w:type="spellStart"/>
      <w:r w:rsidR="00D36A0E">
        <w:rPr>
          <w:rFonts w:ascii="Times New Roman" w:hAnsi="Times New Roman" w:cs="Times New Roman"/>
          <w:color w:val="000000"/>
          <w:sz w:val="28"/>
          <w:szCs w:val="28"/>
        </w:rPr>
        <w:t>Виднова</w:t>
      </w:r>
      <w:proofErr w:type="spellEnd"/>
      <w:r w:rsidR="00D36A0E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Евгеньевна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0B8" w:rsidRDefault="00794E1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воспитателей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Default="002030B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0F31">
        <w:rPr>
          <w:rFonts w:ascii="Times New Roman" w:hAnsi="Times New Roman" w:cs="Times New Roman"/>
          <w:color w:val="000000"/>
          <w:sz w:val="28"/>
          <w:szCs w:val="28"/>
        </w:rPr>
        <w:t xml:space="preserve"> младших воспитателей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657" w:rsidRPr="000A74F0" w:rsidRDefault="00235657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E5B" w:rsidRDefault="000A74F0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657">
        <w:rPr>
          <w:rFonts w:ascii="Times New Roman" w:hAnsi="Times New Roman" w:cs="Times New Roman"/>
          <w:b/>
          <w:bCs/>
          <w:sz w:val="28"/>
          <w:szCs w:val="28"/>
        </w:rPr>
        <w:t>Образовательный и квалификационный уровень педагогов</w:t>
      </w:r>
    </w:p>
    <w:p w:rsidR="00F15E2F" w:rsidRPr="00F15E2F" w:rsidRDefault="00F15E2F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311" w:rsidRPr="00381311" w:rsidRDefault="00676E5B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1311" w:rsidRPr="00381311">
        <w:rPr>
          <w:rFonts w:ascii="Times New Roman" w:hAnsi="Times New Roman" w:cs="Times New Roman"/>
          <w:sz w:val="28"/>
          <w:szCs w:val="28"/>
        </w:rPr>
        <w:t>На сегодняш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4E16">
        <w:rPr>
          <w:rFonts w:ascii="Times New Roman" w:hAnsi="Times New Roman" w:cs="Times New Roman"/>
          <w:sz w:val="28"/>
          <w:szCs w:val="28"/>
        </w:rPr>
        <w:t xml:space="preserve">ий день в учреждении трудятся 24 </w:t>
      </w:r>
      <w:proofErr w:type="gramStart"/>
      <w:r w:rsidR="00794E16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794E16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381311" w:rsidRPr="00381311">
        <w:rPr>
          <w:rFonts w:ascii="Times New Roman" w:hAnsi="Times New Roman" w:cs="Times New Roman"/>
          <w:sz w:val="28"/>
          <w:szCs w:val="28"/>
        </w:rPr>
        <w:t>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</w:t>
      </w:r>
      <w:r w:rsidR="00F80F31">
        <w:rPr>
          <w:rFonts w:ascii="Times New Roman" w:hAnsi="Times New Roman" w:cs="Times New Roman"/>
          <w:sz w:val="28"/>
          <w:szCs w:val="28"/>
        </w:rPr>
        <w:t>ности. Поэтому большое внимание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уделено вопросам по совершенствованию системы повышения квалификации педагогических кадров. 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81311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381311">
        <w:rPr>
          <w:rFonts w:ascii="Times New Roman" w:hAnsi="Times New Roman" w:cs="Times New Roman"/>
          <w:sz w:val="28"/>
          <w:szCs w:val="28"/>
        </w:rPr>
        <w:t xml:space="preserve"> педагогическим - </w:t>
      </w:r>
      <w:r w:rsidR="00F80F31">
        <w:rPr>
          <w:rFonts w:ascii="Times New Roman" w:hAnsi="Times New Roman" w:cs="Times New Roman"/>
          <w:sz w:val="28"/>
          <w:szCs w:val="28"/>
        </w:rPr>
        <w:t>13</w:t>
      </w:r>
      <w:r w:rsidRPr="0038131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80F31">
        <w:rPr>
          <w:rFonts w:ascii="Times New Roman" w:hAnsi="Times New Roman" w:cs="Times New Roman"/>
          <w:sz w:val="28"/>
          <w:szCs w:val="28"/>
        </w:rPr>
        <w:t>52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со средним педагогическим - </w:t>
      </w:r>
      <w:r w:rsidR="00794E16">
        <w:rPr>
          <w:rFonts w:ascii="Times New Roman" w:hAnsi="Times New Roman" w:cs="Times New Roman"/>
          <w:sz w:val="28"/>
          <w:szCs w:val="28"/>
        </w:rPr>
        <w:t>11</w:t>
      </w:r>
      <w:r w:rsidR="00F80F3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76E5B">
        <w:rPr>
          <w:rFonts w:ascii="Times New Roman" w:hAnsi="Times New Roman" w:cs="Times New Roman"/>
          <w:sz w:val="28"/>
          <w:szCs w:val="28"/>
        </w:rPr>
        <w:t>4</w:t>
      </w:r>
      <w:r w:rsidR="00F80F31">
        <w:rPr>
          <w:rFonts w:ascii="Times New Roman" w:hAnsi="Times New Roman" w:cs="Times New Roman"/>
          <w:sz w:val="28"/>
          <w:szCs w:val="28"/>
        </w:rPr>
        <w:t>8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381311" w:rsidRPr="00381311" w:rsidRDefault="00381311" w:rsidP="00381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11">
        <w:rPr>
          <w:rFonts w:ascii="Times New Roman" w:hAnsi="Times New Roman" w:cs="Times New Roman"/>
          <w:b/>
          <w:sz w:val="28"/>
          <w:szCs w:val="28"/>
        </w:rPr>
        <w:t>Распределение педагогов по стажу работы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1843"/>
        <w:gridCol w:w="1984"/>
        <w:gridCol w:w="2303"/>
        <w:gridCol w:w="1915"/>
      </w:tblGrid>
      <w:tr w:rsidR="00381311" w:rsidRPr="00381311" w:rsidTr="001C5FFB">
        <w:trPr>
          <w:jc w:val="center"/>
        </w:trPr>
        <w:tc>
          <w:tcPr>
            <w:tcW w:w="1526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 до 5 лет</w:t>
            </w:r>
          </w:p>
        </w:tc>
        <w:tc>
          <w:tcPr>
            <w:tcW w:w="1984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30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10 до 20 лет</w:t>
            </w:r>
          </w:p>
        </w:tc>
        <w:tc>
          <w:tcPr>
            <w:tcW w:w="1915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381311" w:rsidRPr="00381311" w:rsidTr="001C5FFB">
        <w:trPr>
          <w:jc w:val="center"/>
        </w:trPr>
        <w:tc>
          <w:tcPr>
            <w:tcW w:w="1526" w:type="dxa"/>
            <w:vAlign w:val="center"/>
          </w:tcPr>
          <w:p w:rsidR="00381311" w:rsidRPr="00381311" w:rsidRDefault="00794E16" w:rsidP="001C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81311" w:rsidRPr="003813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3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81311" w:rsidRPr="00381311" w:rsidRDefault="001701D3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81311" w:rsidRPr="00381311" w:rsidRDefault="00E043B6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vAlign w:val="center"/>
          </w:tcPr>
          <w:p w:rsidR="00381311" w:rsidRPr="00381311" w:rsidRDefault="00E043B6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81311" w:rsidRPr="00381311" w:rsidRDefault="00E95FEA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528B" w:rsidRDefault="00E95FEA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1311" w:rsidRPr="00381311" w:rsidRDefault="001701D3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Из 24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E95FEA">
        <w:rPr>
          <w:rFonts w:ascii="Times New Roman" w:hAnsi="Times New Roman" w:cs="Times New Roman"/>
          <w:sz w:val="28"/>
          <w:szCs w:val="28"/>
        </w:rPr>
        <w:t>высшую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алификационную категорию имеют 4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E95FEA">
        <w:rPr>
          <w:rFonts w:ascii="Times New Roman" w:hAnsi="Times New Roman" w:cs="Times New Roman"/>
          <w:sz w:val="28"/>
          <w:szCs w:val="28"/>
        </w:rPr>
        <w:t>первую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 w:rsidR="00D36A0E">
        <w:rPr>
          <w:rFonts w:ascii="Times New Roman" w:hAnsi="Times New Roman" w:cs="Times New Roman"/>
          <w:sz w:val="28"/>
          <w:szCs w:val="28"/>
        </w:rPr>
        <w:t>алификационную категорию имеют 10</w:t>
      </w:r>
      <w:r w:rsidR="00D652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, соответст</w:t>
      </w:r>
      <w:r w:rsidR="00E95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 занимаемой должности имеют 10</w:t>
      </w:r>
      <w:r w:rsidR="00E95F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.</w:t>
      </w:r>
    </w:p>
    <w:p w:rsidR="00381311" w:rsidRP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5FFB">
        <w:rPr>
          <w:rFonts w:ascii="Times New Roman" w:hAnsi="Times New Roman" w:cs="Times New Roman"/>
          <w:sz w:val="28"/>
          <w:szCs w:val="28"/>
        </w:rPr>
        <w:t xml:space="preserve">В </w:t>
      </w:r>
      <w:r w:rsidR="001701D3">
        <w:rPr>
          <w:rFonts w:ascii="Times New Roman" w:hAnsi="Times New Roman" w:cs="Times New Roman"/>
          <w:sz w:val="28"/>
          <w:szCs w:val="28"/>
        </w:rPr>
        <w:t xml:space="preserve"> 2020-2021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повысили свою квалификацию </w:t>
      </w:r>
      <w:r w:rsidR="003A1C40">
        <w:rPr>
          <w:rFonts w:ascii="Times New Roman" w:hAnsi="Times New Roman" w:cs="Times New Roman"/>
          <w:sz w:val="28"/>
          <w:szCs w:val="28"/>
        </w:rPr>
        <w:t>8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, обучаясь на курсах повышения квалификации в Институте развития образования Ивановской области. Так же педагоги ДОУ имели возможность повышать свою квалификацию в </w:t>
      </w:r>
      <w:r w:rsidR="00E043B6">
        <w:rPr>
          <w:rFonts w:ascii="Times New Roman" w:hAnsi="Times New Roman" w:cs="Times New Roman"/>
          <w:sz w:val="28"/>
          <w:szCs w:val="28"/>
        </w:rPr>
        <w:t>других дошкольных организациях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на методических мероприятиях:</w:t>
      </w:r>
      <w:r w:rsidR="001C5FFB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 xml:space="preserve">муниципальных опорных площадках, </w:t>
      </w:r>
      <w:r w:rsidR="00381311" w:rsidRPr="00381311">
        <w:rPr>
          <w:rFonts w:ascii="Times New Roman" w:hAnsi="Times New Roman" w:cs="Times New Roman"/>
          <w:sz w:val="28"/>
          <w:szCs w:val="28"/>
        </w:rPr>
        <w:t>семинарах, практикумах, педагогических советах, консультациях, открытых просмотров НОД и т.д. 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круглые столы, смотры-конкурсы, творческие отчеты. Накопленный материал собирается и формируется в творческ</w:t>
      </w:r>
      <w:r w:rsidR="001701D3">
        <w:rPr>
          <w:rFonts w:ascii="Times New Roman" w:hAnsi="Times New Roman" w:cs="Times New Roman"/>
          <w:sz w:val="28"/>
          <w:szCs w:val="28"/>
        </w:rPr>
        <w:t>ие папки. Работа с кадрами в 2020 - 2021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311" w:rsidRPr="00381311">
        <w:rPr>
          <w:rFonts w:ascii="Times New Roman" w:hAnsi="Times New Roman" w:cs="Times New Roman"/>
          <w:b/>
          <w:sz w:val="28"/>
          <w:szCs w:val="28"/>
        </w:rPr>
        <w:t>Вывод: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E043B6">
        <w:rPr>
          <w:rFonts w:ascii="Times New Roman" w:hAnsi="Times New Roman" w:cs="Times New Roman"/>
          <w:sz w:val="28"/>
          <w:szCs w:val="28"/>
        </w:rPr>
        <w:t>ДОУ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C2B8C" w:rsidRPr="000C2B8C" w:rsidRDefault="00C54DEB" w:rsidP="00C54DE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Взаимодействие с родителями воспитанников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E043B6">
        <w:rPr>
          <w:rFonts w:ascii="Times New Roman" w:hAnsi="Times New Roman" w:cs="Times New Roman"/>
          <w:sz w:val="28"/>
          <w:szCs w:val="28"/>
        </w:rPr>
        <w:t>строит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 групповые родительские собрания, консультации;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 анкетирование; наглядная информация;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показ занятий для родителей; выставки совместных работ; заключение договоров с роди</w:t>
      </w:r>
      <w:r w:rsidR="007320C0">
        <w:rPr>
          <w:rFonts w:ascii="Times New Roman" w:hAnsi="Times New Roman" w:cs="Times New Roman"/>
          <w:sz w:val="28"/>
          <w:szCs w:val="28"/>
        </w:rPr>
        <w:t>телями вновь поступивших детей.</w:t>
      </w:r>
    </w:p>
    <w:p w:rsidR="00C54DEB" w:rsidRPr="00D6528B" w:rsidRDefault="007320C0" w:rsidP="00D65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C2B8C" w:rsidRPr="000C2B8C">
        <w:rPr>
          <w:rFonts w:ascii="Times New Roman" w:hAnsi="Times New Roman" w:cs="Times New Roman"/>
          <w:sz w:val="28"/>
          <w:szCs w:val="28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0C2B8C" w:rsidRPr="000C2B8C" w:rsidRDefault="00C54DEB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Результаты образовательной деятельности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320C0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Формы проведения диагностики: диагностические задания (по каждому разделу программы); диагностические срезы; наблюде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B8C" w:rsidRPr="00BE7D96" w:rsidRDefault="007320C0" w:rsidP="000C2B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В этом году кол</w:t>
      </w:r>
      <w:r w:rsidR="00E043B6">
        <w:rPr>
          <w:rFonts w:ascii="Times New Roman" w:hAnsi="Times New Roman" w:cs="Times New Roman"/>
          <w:sz w:val="28"/>
          <w:szCs w:val="28"/>
        </w:rPr>
        <w:t>ичество выпускников составило 45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358ED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воспитательно-образовательной работы педагогами была проведена оценка выполнения образовательной программы дошкольного образования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C2B8C">
        <w:rPr>
          <w:rFonts w:ascii="Times New Roman" w:hAnsi="Times New Roman" w:cs="Times New Roman"/>
          <w:sz w:val="28"/>
          <w:szCs w:val="28"/>
        </w:rPr>
        <w:t>, сделан 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успешно освоили программы и показали хорошие результаты при диагностике. </w:t>
      </w:r>
    </w:p>
    <w:p w:rsidR="000C2B8C" w:rsidRPr="000C2B8C" w:rsidRDefault="00BE7D96" w:rsidP="008F5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 xml:space="preserve">: В результате проведенной работы отмечается высокий уровень интеллектуального развития детей, в дальнейшем педагоги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будут работать над развитием познавательных способностей детей</w:t>
      </w:r>
      <w:r w:rsidR="008D6F31">
        <w:rPr>
          <w:rFonts w:ascii="Times New Roman" w:hAnsi="Times New Roman" w:cs="Times New Roman"/>
          <w:sz w:val="28"/>
          <w:szCs w:val="28"/>
        </w:rPr>
        <w:t xml:space="preserve">  </w:t>
      </w:r>
      <w:r w:rsidR="000C2B8C" w:rsidRPr="000C2B8C">
        <w:rPr>
          <w:rFonts w:ascii="Times New Roman" w:hAnsi="Times New Roman" w:cs="Times New Roman"/>
          <w:sz w:val="28"/>
          <w:szCs w:val="28"/>
        </w:rPr>
        <w:t>НОД строятся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игровой форме, что повышает мотивационную готовность детей, активизирует их.</w:t>
      </w:r>
    </w:p>
    <w:p w:rsidR="007320C0" w:rsidRPr="00E043B6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>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городских мероприятиях.</w:t>
      </w:r>
    </w:p>
    <w:p w:rsidR="000C2B8C" w:rsidRPr="006358ED" w:rsidRDefault="006358ED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IX</w:t>
      </w:r>
      <w:r w:rsidR="000C2B8C" w:rsidRPr="006358ED">
        <w:rPr>
          <w:rFonts w:ascii="Times New Roman" w:hAnsi="Times New Roman" w:cs="Times New Roman"/>
          <w:b/>
          <w:i/>
          <w:sz w:val="36"/>
          <w:szCs w:val="36"/>
        </w:rPr>
        <w:t>. Сохранение и укрепление здоровья.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0C2B8C" w:rsidRPr="000C2B8C" w:rsidRDefault="000C2B8C" w:rsidP="000C2B8C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ФЗ № 52 «О санитарно-эпидемиологическом благополучии населения».</w:t>
      </w:r>
    </w:p>
    <w:p w:rsidR="000C2B8C" w:rsidRPr="007320C0" w:rsidRDefault="000C2B8C" w:rsidP="007320C0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</w:t>
      </w:r>
      <w:r w:rsidR="001701D3">
        <w:rPr>
          <w:rFonts w:ascii="Times New Roman" w:hAnsi="Times New Roman" w:cs="Times New Roman"/>
          <w:sz w:val="28"/>
          <w:szCs w:val="28"/>
        </w:rPr>
        <w:t>1.2.3685-21</w:t>
      </w:r>
      <w:r w:rsidRPr="000C2B8C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«Санитарно-эпидемиологическое требования к устройству, содержанию и организации режима работы дошкольных образовательных организаций» В 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</w:t>
      </w:r>
      <w:r w:rsidR="00E043B6">
        <w:rPr>
          <w:rFonts w:ascii="Times New Roman" w:hAnsi="Times New Roman" w:cs="Times New Roman"/>
          <w:sz w:val="28"/>
          <w:szCs w:val="28"/>
        </w:rPr>
        <w:t>,</w:t>
      </w:r>
      <w:r w:rsidRPr="000C2B8C">
        <w:rPr>
          <w:rFonts w:ascii="Times New Roman" w:hAnsi="Times New Roman" w:cs="Times New Roman"/>
          <w:sz w:val="28"/>
          <w:szCs w:val="28"/>
        </w:rPr>
        <w:t xml:space="preserve"> впервые посещающих ДОУ</w:t>
      </w:r>
      <w:r w:rsidR="00E043B6">
        <w:rPr>
          <w:rFonts w:ascii="Times New Roman" w:hAnsi="Times New Roman" w:cs="Times New Roman"/>
          <w:sz w:val="28"/>
          <w:szCs w:val="28"/>
        </w:rPr>
        <w:t>, -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специальный </w:t>
      </w:r>
      <w:r w:rsidRPr="000C2B8C">
        <w:rPr>
          <w:rFonts w:ascii="Times New Roman" w:hAnsi="Times New Roman" w:cs="Times New Roman"/>
          <w:sz w:val="28"/>
          <w:szCs w:val="28"/>
        </w:rPr>
        <w:lastRenderedPageBreak/>
        <w:t>адаптационный режим. Также имеется гибкий режим дня на холодный период года и индивидуальный режим для детей после перенесённого заболевания. Для занятий с детьми в зале имеется необходимое современное оборудование: гимнастические маты, туннели, модули, скакалки, мячи, кегли, гантели  и  другое.      В течение года систематически проводится в детском саду: утренняя гимнастика в зале и на улице, непосредственная образовательная деятельность, активный отдых, спортивные праздники, развлечения.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Медицинский блок включает в себя медицинский, процедурный кабинет, изолятор,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оснащены необходимым медицинским инструментарием, набором медикаментов.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Проводятся 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осмотр детей во время утреннего приема; антропометрические замеры; анализ заболеваемости 1 раз в месяц, в квартал, 1 раз в год; ежемесячное подведение итогов посещаемости детей;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Л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ечебно-профилактические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витаминотерапия, полоскание горла водой, в зимний период - фитонциды. Ежегодно проводятся углубленные осмотры детей врачами-специалистами.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Изучение уровня заболеваемости детей проводится по двум показателям: число случаев заболеваемости, количество дней, пропущенных по болезни одним ребенком в среднем.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развитие дошкольника является важным направлением деятельности нашего детского сада.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 утренняя гимнастика; НОД в зале и на спортивной площадке; физкультминутки; гимнастика после сна; полоскание полости рта; спортивные игры, праздники, развлечения, дни здоровья; хождение босиком (летом); индивидуальная работа с детьми.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следующие формы организации детей: двигательная разминка; двигательно-оздоровительные физкультурные минутки;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подвижные игры на свежем воздухе; гимнастика пробуждения после дневного сна, «Недели здоровья», самостоятельная двигательная деятельность детей.</w:t>
      </w:r>
    </w:p>
    <w:p w:rsidR="00D03CE3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>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0C2B8C" w:rsidRPr="000C2B8C" w:rsidRDefault="00D03CE3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0C2B8C" w:rsidRPr="00D03CE3">
        <w:rPr>
          <w:rFonts w:ascii="Times New Roman" w:hAnsi="Times New Roman" w:cs="Times New Roman"/>
          <w:b/>
          <w:i/>
          <w:sz w:val="36"/>
          <w:szCs w:val="36"/>
        </w:rPr>
        <w:t>Организация питания</w:t>
      </w:r>
      <w:r w:rsidR="00CC2C1B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МБДОУ организовано </w:t>
      </w:r>
      <w:r w:rsidR="008722D4">
        <w:rPr>
          <w:rFonts w:ascii="Times New Roman" w:hAnsi="Times New Roman" w:cs="Times New Roman"/>
          <w:sz w:val="28"/>
          <w:szCs w:val="28"/>
        </w:rPr>
        <w:t>5-ти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разовое питание на основе десятидневного меню, согласованное с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Роспотребнадзор</w:t>
      </w:r>
      <w:r w:rsidR="008722D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заведующим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заведующим складом продуктов</w:t>
      </w:r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ведется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1F762E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Продукты детский сад получает от базы ТО «Русь»</w:t>
      </w:r>
      <w:r>
        <w:rPr>
          <w:rFonts w:ascii="Times New Roman" w:hAnsi="Times New Roman" w:cs="Times New Roman"/>
          <w:sz w:val="28"/>
          <w:szCs w:val="28"/>
        </w:rPr>
        <w:t>, ООО «Богатырь»</w:t>
      </w:r>
      <w:r w:rsidR="003A1C40">
        <w:rPr>
          <w:rFonts w:ascii="Times New Roman" w:hAnsi="Times New Roman" w:cs="Times New Roman"/>
          <w:sz w:val="28"/>
          <w:szCs w:val="28"/>
        </w:rPr>
        <w:t xml:space="preserve">, ООО «Гамма», </w:t>
      </w:r>
      <w:r w:rsidR="001701D3">
        <w:rPr>
          <w:rFonts w:ascii="Times New Roman" w:hAnsi="Times New Roman" w:cs="Times New Roman"/>
          <w:sz w:val="28"/>
          <w:szCs w:val="28"/>
        </w:rPr>
        <w:t xml:space="preserve">ООО «Витязь», ООО «Агрофирма», ООО «Аристократ» </w:t>
      </w:r>
      <w:r w:rsidR="00BE7D96">
        <w:rPr>
          <w:rFonts w:ascii="Times New Roman" w:hAnsi="Times New Roman" w:cs="Times New Roman"/>
          <w:sz w:val="28"/>
          <w:szCs w:val="28"/>
        </w:rPr>
        <w:t>по заявкам</w:t>
      </w:r>
      <w:r w:rsidR="00872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B8C" w:rsidRPr="000C2B8C" w:rsidRDefault="00B37E03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C2C1B" w:rsidRPr="000C2B8C" w:rsidRDefault="00CC2C1B" w:rsidP="00CC2C1B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>
        <w:rPr>
          <w:rFonts w:ascii="Times New Roman" w:hAnsi="Times New Roman" w:cs="Times New Roman"/>
          <w:b/>
          <w:i/>
          <w:sz w:val="36"/>
          <w:szCs w:val="36"/>
        </w:rPr>
        <w:t>. О</w:t>
      </w:r>
      <w:r w:rsidRPr="00D03CE3">
        <w:rPr>
          <w:rFonts w:ascii="Times New Roman" w:hAnsi="Times New Roman" w:cs="Times New Roman"/>
          <w:b/>
          <w:i/>
          <w:sz w:val="36"/>
          <w:szCs w:val="36"/>
        </w:rPr>
        <w:t>беспечение безопасности.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забором. Прогулочные площадки в удовлетворительном санитарном состоянии и содержании. Состояние хозяйственной площадки удовлет</w:t>
      </w:r>
      <w:r>
        <w:rPr>
          <w:rFonts w:ascii="Times New Roman" w:hAnsi="Times New Roman" w:cs="Times New Roman"/>
          <w:sz w:val="28"/>
          <w:szCs w:val="28"/>
        </w:rPr>
        <w:t>ворительное; мусор из контейнеров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вывозится два раза в неделю.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В ДОУ соблюдаются правила по охране труда, и обеспечивается безопасность жизнедеятельности воспитанников и сотрудников. </w:t>
      </w:r>
    </w:p>
    <w:p w:rsidR="00CC2C1B" w:rsidRPr="00B37E03" w:rsidRDefault="00B37E03" w:rsidP="00B37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:  Организация питания проводится согласно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</w:t>
      </w:r>
      <w:r w:rsidR="001701D3">
        <w:rPr>
          <w:rFonts w:ascii="Times New Roman" w:hAnsi="Times New Roman" w:cs="Times New Roman"/>
          <w:sz w:val="28"/>
          <w:szCs w:val="28"/>
        </w:rPr>
        <w:t>1.2.3685-21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с учётом физиологических потребностей детей в калорийности и питательных веществах. Функционирование ДОУ осуществляется в соответствии с тре</w:t>
      </w:r>
      <w:r w:rsidR="001701D3">
        <w:rPr>
          <w:rFonts w:ascii="Times New Roman" w:hAnsi="Times New Roman" w:cs="Times New Roman"/>
          <w:sz w:val="28"/>
          <w:szCs w:val="28"/>
        </w:rPr>
        <w:t xml:space="preserve">бованиями </w:t>
      </w:r>
      <w:proofErr w:type="spellStart"/>
      <w:r w:rsidR="001701D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01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01D3">
        <w:rPr>
          <w:rFonts w:ascii="Times New Roman" w:hAnsi="Times New Roman" w:cs="Times New Roman"/>
          <w:sz w:val="28"/>
          <w:szCs w:val="28"/>
        </w:rPr>
        <w:t>П</w:t>
      </w:r>
      <w:r w:rsidR="000C2B8C" w:rsidRPr="000C2B8C">
        <w:rPr>
          <w:rFonts w:ascii="Times New Roman" w:hAnsi="Times New Roman" w:cs="Times New Roman"/>
          <w:sz w:val="28"/>
          <w:szCs w:val="28"/>
        </w:rPr>
        <w:t>ожнадзора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1F762E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>. Социальная активность и партнерство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образовательных услуг, уровня реализации образовательной программы дошкольного образования в течение учебного года коллектив детского сада поддерживал прочные отношения с социальными учреждениями:</w:t>
      </w:r>
    </w:p>
    <w:p w:rsidR="000C2B8C" w:rsidRPr="000C2B8C" w:rsidRDefault="00B37E03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поликлиника № 8</w:t>
      </w:r>
    </w:p>
    <w:p w:rsidR="000C2B8C" w:rsidRP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М</w:t>
      </w:r>
      <w:r w:rsidR="008722D4">
        <w:rPr>
          <w:rFonts w:ascii="Times New Roman" w:hAnsi="Times New Roman" w:cs="Times New Roman"/>
          <w:sz w:val="28"/>
          <w:szCs w:val="28"/>
        </w:rPr>
        <w:t>БО</w:t>
      </w:r>
      <w:r w:rsidRPr="000C2B8C">
        <w:rPr>
          <w:rFonts w:ascii="Times New Roman" w:hAnsi="Times New Roman" w:cs="Times New Roman"/>
          <w:sz w:val="28"/>
          <w:szCs w:val="28"/>
        </w:rPr>
        <w:t xml:space="preserve">У СОШ № </w:t>
      </w:r>
      <w:r w:rsidR="00B37E03">
        <w:rPr>
          <w:rFonts w:ascii="Times New Roman" w:hAnsi="Times New Roman" w:cs="Times New Roman"/>
          <w:sz w:val="28"/>
          <w:szCs w:val="28"/>
        </w:rPr>
        <w:t>15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Ивановский театр кукол</w:t>
      </w:r>
    </w:p>
    <w:p w:rsidR="00BE7D96" w:rsidRPr="000C2B8C" w:rsidRDefault="00BE7D96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драматический театр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8722D4" w:rsidRPr="000C2B8C" w:rsidRDefault="008722D4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Дошкольное учреждение осуществляет сотрудничество с начальной школой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C2B8C" w:rsidRPr="000C2B8C">
        <w:rPr>
          <w:rFonts w:ascii="Times New Roman" w:hAnsi="Times New Roman" w:cs="Times New Roman"/>
          <w:sz w:val="28"/>
          <w:szCs w:val="28"/>
        </w:rPr>
        <w:t>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отслеживалась адаптация выпускников детского сада; проводилась диагностика готовности детей к школе; экскурсии различной направленности.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Детский сад сотрудничает с детской поликлиникой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="000C2B8C" w:rsidRPr="000C2B8C">
        <w:rPr>
          <w:rFonts w:ascii="Times New Roman" w:hAnsi="Times New Roman" w:cs="Times New Roman"/>
          <w:sz w:val="28"/>
          <w:szCs w:val="28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Социальная активность ДОУ развита хорошо.</w:t>
      </w:r>
    </w:p>
    <w:p w:rsidR="001F762E" w:rsidRDefault="001F762E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Финансовое обеспечение функционирования и 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1238B1" w:rsidP="00123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Финансово-хозяйственная деятельность учреждения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существлялась в соответствии со </w:t>
      </w:r>
      <w:r w:rsidR="000C2B8C" w:rsidRPr="000C2B8C">
        <w:rPr>
          <w:rFonts w:ascii="Times New Roman" w:hAnsi="Times New Roman" w:cs="Times New Roman"/>
          <w:sz w:val="28"/>
          <w:szCs w:val="28"/>
        </w:rPr>
        <w:t>сметой доходов и расходов за 201</w:t>
      </w:r>
      <w:r w:rsidR="001701D3">
        <w:rPr>
          <w:rFonts w:ascii="Times New Roman" w:hAnsi="Times New Roman" w:cs="Times New Roman"/>
          <w:sz w:val="28"/>
          <w:szCs w:val="28"/>
        </w:rPr>
        <w:t>9-20</w:t>
      </w:r>
      <w:r w:rsidR="00BE7D96">
        <w:rPr>
          <w:rFonts w:ascii="Times New Roman" w:hAnsi="Times New Roman" w:cs="Times New Roman"/>
          <w:sz w:val="28"/>
          <w:szCs w:val="28"/>
        </w:rPr>
        <w:t>г</w:t>
      </w:r>
      <w:r w:rsidR="000C2B8C" w:rsidRPr="000C2B8C">
        <w:rPr>
          <w:rFonts w:ascii="Times New Roman" w:hAnsi="Times New Roman" w:cs="Times New Roman"/>
          <w:sz w:val="28"/>
          <w:szCs w:val="28"/>
        </w:rPr>
        <w:t>г.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За прошедший год обогатилась материальная база детского сада, было приобретено:</w:t>
      </w:r>
    </w:p>
    <w:p w:rsidR="000C2B8C" w:rsidRPr="00BE7D96" w:rsidRDefault="000C2B8C" w:rsidP="00BE7D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96">
        <w:rPr>
          <w:rFonts w:ascii="Times New Roman" w:hAnsi="Times New Roman" w:cs="Times New Roman"/>
          <w:sz w:val="28"/>
          <w:szCs w:val="28"/>
        </w:rPr>
        <w:t xml:space="preserve">Из мебели: </w:t>
      </w:r>
      <w:r w:rsidR="00BE7D96" w:rsidRPr="00BE7D96">
        <w:rPr>
          <w:rFonts w:ascii="Times New Roman" w:hAnsi="Times New Roman" w:cs="Times New Roman"/>
          <w:sz w:val="28"/>
          <w:szCs w:val="28"/>
        </w:rPr>
        <w:t>стулья и столы в группы</w:t>
      </w:r>
      <w:r w:rsidRPr="00BE7D96">
        <w:rPr>
          <w:rFonts w:ascii="Times New Roman" w:hAnsi="Times New Roman" w:cs="Times New Roman"/>
          <w:sz w:val="28"/>
          <w:szCs w:val="28"/>
        </w:rPr>
        <w:t xml:space="preserve">, </w:t>
      </w:r>
      <w:r w:rsidR="007E46C9" w:rsidRPr="00BE7D96">
        <w:rPr>
          <w:rFonts w:ascii="Times New Roman" w:hAnsi="Times New Roman" w:cs="Times New Roman"/>
          <w:sz w:val="28"/>
          <w:szCs w:val="28"/>
        </w:rPr>
        <w:t>игровая мебель</w:t>
      </w:r>
    </w:p>
    <w:p w:rsidR="000C2B8C" w:rsidRDefault="000C2B8C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Игрушки, физкультурное оборудован</w:t>
      </w:r>
      <w:r w:rsidR="00F15E2F">
        <w:rPr>
          <w:rFonts w:ascii="Times New Roman" w:hAnsi="Times New Roman" w:cs="Times New Roman"/>
          <w:sz w:val="28"/>
          <w:szCs w:val="28"/>
        </w:rPr>
        <w:t>ие, стенды.</w:t>
      </w:r>
    </w:p>
    <w:p w:rsidR="00F15E2F" w:rsidRDefault="00F15E2F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C40" w:rsidRDefault="003A1C40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инвентарь</w:t>
      </w:r>
    </w:p>
    <w:p w:rsidR="003A1C40" w:rsidRPr="000C2B8C" w:rsidRDefault="003A1C40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и МФУ</w:t>
      </w:r>
    </w:p>
    <w:p w:rsidR="000C2B8C" w:rsidRPr="00555219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Анализ д</w:t>
      </w:r>
      <w:r w:rsidR="001701D3">
        <w:rPr>
          <w:rFonts w:ascii="Times New Roman" w:hAnsi="Times New Roman" w:cs="Times New Roman"/>
          <w:sz w:val="28"/>
          <w:szCs w:val="28"/>
        </w:rPr>
        <w:t>еятельности детского сада за 2020-2021</w:t>
      </w:r>
      <w:r w:rsidRPr="000C2B8C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имеет стабил</w:t>
      </w:r>
      <w:r w:rsidR="00555219">
        <w:rPr>
          <w:rFonts w:ascii="Times New Roman" w:hAnsi="Times New Roman" w:cs="Times New Roman"/>
          <w:sz w:val="28"/>
          <w:szCs w:val="28"/>
        </w:rPr>
        <w:t>ьный уровень функционирования:  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база; положительные результаты освоения дет</w:t>
      </w:r>
      <w:r w:rsidR="00555219">
        <w:rPr>
          <w:rFonts w:ascii="Times New Roman" w:hAnsi="Times New Roman" w:cs="Times New Roman"/>
          <w:sz w:val="28"/>
          <w:szCs w:val="28"/>
        </w:rPr>
        <w:t xml:space="preserve">ьми образовательной программы; 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сложился сплоченный творческий коллектив</w:t>
      </w:r>
    </w:p>
    <w:p w:rsidR="000C2B8C" w:rsidRPr="007E46C9" w:rsidRDefault="000C2B8C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="00555219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="007E46C9"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>. Основные направления ближайшего 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совершенствовать материально-техническую базу учреждения; 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0C2B8C" w:rsidRPr="00C51F27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C51F27" w:rsidRPr="00C51F27" w:rsidRDefault="00C51F27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Удовлетвореннось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родителей качеством предоставляемых услуг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53A5E" w:rsidRPr="00C51F27" w:rsidRDefault="00555219" w:rsidP="0055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Анализ полученных данных позволяет говорить об удовлетворенности многими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(9</w:t>
      </w:r>
      <w:r w:rsidR="00F15E2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%) качеством услуг, предоставляемых ДОУ в сфере образования.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2C1B" w:rsidRPr="00FE789E" w:rsidRDefault="00CC2C1B" w:rsidP="0055521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C2B8C" w:rsidRPr="000C2B8C" w:rsidRDefault="00CC2C1B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lastRenderedPageBreak/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0C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8C" w:rsidRPr="00CC2C1B">
        <w:rPr>
          <w:rFonts w:ascii="Times New Roman" w:hAnsi="Times New Roman" w:cs="Times New Roman"/>
          <w:b/>
          <w:i/>
          <w:sz w:val="36"/>
          <w:szCs w:val="36"/>
        </w:rPr>
        <w:t>Выводы по итогам года.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Анализ д</w:t>
      </w:r>
      <w:r w:rsidR="001701D3">
        <w:rPr>
          <w:rFonts w:ascii="Times New Roman" w:hAnsi="Times New Roman" w:cs="Times New Roman"/>
          <w:sz w:val="28"/>
          <w:szCs w:val="28"/>
        </w:rPr>
        <w:t>еятельности детского сада за 2020 – 2021</w:t>
      </w:r>
      <w:r w:rsidRPr="0055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 год выявил успеш</w:t>
      </w:r>
      <w:r w:rsidR="00F15E2F">
        <w:rPr>
          <w:rFonts w:ascii="Times New Roman" w:hAnsi="Times New Roman" w:cs="Times New Roman"/>
          <w:sz w:val="28"/>
          <w:szCs w:val="28"/>
        </w:rPr>
        <w:t xml:space="preserve">ные показатели в деятельности </w:t>
      </w:r>
      <w:r w:rsidR="000C2B8C" w:rsidRPr="000C2B8C">
        <w:rPr>
          <w:rFonts w:ascii="Times New Roman" w:hAnsi="Times New Roman" w:cs="Times New Roman"/>
          <w:sz w:val="28"/>
          <w:szCs w:val="28"/>
        </w:rPr>
        <w:t>ДОУ</w:t>
      </w:r>
    </w:p>
    <w:p w:rsidR="000C2B8C" w:rsidRPr="000C2B8C" w:rsidRDefault="000C2B8C" w:rsidP="000C2B8C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0C2B8C" w:rsidRDefault="000C2B8C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В </w:t>
      </w:r>
      <w:r w:rsidR="00555219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№191»</w:t>
      </w:r>
      <w:r w:rsidR="00555219" w:rsidRPr="0055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сложился перспективный, творческий коллектив педагогов, имею</w:t>
      </w:r>
      <w:r w:rsidRPr="00A921C0">
        <w:rPr>
          <w:rFonts w:ascii="Times New Roman" w:hAnsi="Times New Roman" w:cs="Times New Roman"/>
          <w:sz w:val="28"/>
          <w:szCs w:val="28"/>
        </w:rPr>
        <w:t xml:space="preserve">щих потенциал к профессиональному </w:t>
      </w:r>
      <w:bookmarkStart w:id="0" w:name="_GoBack"/>
      <w:bookmarkEnd w:id="0"/>
      <w:r w:rsidRPr="00A921C0">
        <w:rPr>
          <w:rFonts w:ascii="Times New Roman" w:hAnsi="Times New Roman" w:cs="Times New Roman"/>
          <w:sz w:val="28"/>
          <w:szCs w:val="28"/>
        </w:rPr>
        <w:t>развитию.</w:t>
      </w:r>
    </w:p>
    <w:p w:rsidR="00F15E2F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E2F" w:rsidRPr="00A921C0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B8C">
        <w:rPr>
          <w:rFonts w:ascii="Times New Roman" w:hAnsi="Times New Roman" w:cs="Times New Roman"/>
          <w:sz w:val="28"/>
          <w:szCs w:val="28"/>
        </w:rPr>
        <w:t>оложительные результаты освоения дет</w:t>
      </w:r>
      <w:r>
        <w:rPr>
          <w:rFonts w:ascii="Times New Roman" w:hAnsi="Times New Roman" w:cs="Times New Roman"/>
          <w:sz w:val="28"/>
          <w:szCs w:val="28"/>
        </w:rPr>
        <w:t>ьми образовательной программы.</w:t>
      </w:r>
    </w:p>
    <w:sectPr w:rsidR="00F15E2F" w:rsidRPr="00A921C0" w:rsidSect="000A7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E1E"/>
    <w:multiLevelType w:val="multilevel"/>
    <w:tmpl w:val="124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4A3"/>
    <w:multiLevelType w:val="multilevel"/>
    <w:tmpl w:val="368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69B6"/>
    <w:multiLevelType w:val="hybridMultilevel"/>
    <w:tmpl w:val="D2CC5222"/>
    <w:lvl w:ilvl="0" w:tplc="A9F4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75FFD"/>
    <w:multiLevelType w:val="hybridMultilevel"/>
    <w:tmpl w:val="5AA032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0517"/>
    <w:multiLevelType w:val="hybridMultilevel"/>
    <w:tmpl w:val="FCCA63CA"/>
    <w:lvl w:ilvl="0" w:tplc="C5909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FF2"/>
    <w:multiLevelType w:val="multilevel"/>
    <w:tmpl w:val="CE0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C98"/>
    <w:multiLevelType w:val="hybridMultilevel"/>
    <w:tmpl w:val="CB6ED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7392"/>
    <w:multiLevelType w:val="hybridMultilevel"/>
    <w:tmpl w:val="442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5B79"/>
    <w:multiLevelType w:val="hybridMultilevel"/>
    <w:tmpl w:val="00CE3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614DC"/>
    <w:multiLevelType w:val="multilevel"/>
    <w:tmpl w:val="C4E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97494"/>
    <w:multiLevelType w:val="hybridMultilevel"/>
    <w:tmpl w:val="68F2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5F"/>
    <w:multiLevelType w:val="multilevel"/>
    <w:tmpl w:val="571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224D1"/>
    <w:multiLevelType w:val="multilevel"/>
    <w:tmpl w:val="5CA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24E6B"/>
    <w:multiLevelType w:val="multilevel"/>
    <w:tmpl w:val="443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C6E7A"/>
    <w:multiLevelType w:val="multilevel"/>
    <w:tmpl w:val="3EB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43BE9"/>
    <w:multiLevelType w:val="multilevel"/>
    <w:tmpl w:val="42B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A4BAA"/>
    <w:multiLevelType w:val="multilevel"/>
    <w:tmpl w:val="224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96A9C"/>
    <w:multiLevelType w:val="hybridMultilevel"/>
    <w:tmpl w:val="4B509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8B"/>
    <w:rsid w:val="00022C68"/>
    <w:rsid w:val="00067747"/>
    <w:rsid w:val="00070D8F"/>
    <w:rsid w:val="00082BC4"/>
    <w:rsid w:val="000A74F0"/>
    <w:rsid w:val="000C2B8C"/>
    <w:rsid w:val="000F4D1B"/>
    <w:rsid w:val="001042EA"/>
    <w:rsid w:val="001079FF"/>
    <w:rsid w:val="001238B1"/>
    <w:rsid w:val="00137991"/>
    <w:rsid w:val="00166204"/>
    <w:rsid w:val="001701D3"/>
    <w:rsid w:val="001C20E8"/>
    <w:rsid w:val="001C5FFB"/>
    <w:rsid w:val="001D4B53"/>
    <w:rsid w:val="001F48EA"/>
    <w:rsid w:val="001F762E"/>
    <w:rsid w:val="002030B8"/>
    <w:rsid w:val="00205C31"/>
    <w:rsid w:val="00220DBA"/>
    <w:rsid w:val="00235657"/>
    <w:rsid w:val="00242D89"/>
    <w:rsid w:val="0028127F"/>
    <w:rsid w:val="0030709A"/>
    <w:rsid w:val="0034763B"/>
    <w:rsid w:val="00377D74"/>
    <w:rsid w:val="00381311"/>
    <w:rsid w:val="003A1C40"/>
    <w:rsid w:val="003C5042"/>
    <w:rsid w:val="003D2ECE"/>
    <w:rsid w:val="003E0091"/>
    <w:rsid w:val="003E09C2"/>
    <w:rsid w:val="00404FAA"/>
    <w:rsid w:val="0041057C"/>
    <w:rsid w:val="00555219"/>
    <w:rsid w:val="00570E4D"/>
    <w:rsid w:val="00584648"/>
    <w:rsid w:val="00587681"/>
    <w:rsid w:val="005A0215"/>
    <w:rsid w:val="005F3973"/>
    <w:rsid w:val="00605D7A"/>
    <w:rsid w:val="00633FC2"/>
    <w:rsid w:val="006358ED"/>
    <w:rsid w:val="00653419"/>
    <w:rsid w:val="00663B84"/>
    <w:rsid w:val="00676E5B"/>
    <w:rsid w:val="0068631F"/>
    <w:rsid w:val="006A6F16"/>
    <w:rsid w:val="006D5052"/>
    <w:rsid w:val="007320C0"/>
    <w:rsid w:val="00736A16"/>
    <w:rsid w:val="00794E16"/>
    <w:rsid w:val="007E46C9"/>
    <w:rsid w:val="007E6DC4"/>
    <w:rsid w:val="007F1FD3"/>
    <w:rsid w:val="007F7856"/>
    <w:rsid w:val="00807D01"/>
    <w:rsid w:val="00811FDF"/>
    <w:rsid w:val="0082007D"/>
    <w:rsid w:val="00845E14"/>
    <w:rsid w:val="00870D24"/>
    <w:rsid w:val="008722D4"/>
    <w:rsid w:val="008A3AE9"/>
    <w:rsid w:val="008D6F31"/>
    <w:rsid w:val="008F554A"/>
    <w:rsid w:val="008F6E97"/>
    <w:rsid w:val="00981A65"/>
    <w:rsid w:val="0099296A"/>
    <w:rsid w:val="009D45F4"/>
    <w:rsid w:val="00A0259B"/>
    <w:rsid w:val="00A772D4"/>
    <w:rsid w:val="00A921C0"/>
    <w:rsid w:val="00AF1CC4"/>
    <w:rsid w:val="00AF6ED6"/>
    <w:rsid w:val="00B0476A"/>
    <w:rsid w:val="00B059ED"/>
    <w:rsid w:val="00B37E03"/>
    <w:rsid w:val="00BA708B"/>
    <w:rsid w:val="00BB03EE"/>
    <w:rsid w:val="00BD3AA0"/>
    <w:rsid w:val="00BE7833"/>
    <w:rsid w:val="00BE7D96"/>
    <w:rsid w:val="00C1287D"/>
    <w:rsid w:val="00C51F27"/>
    <w:rsid w:val="00C54DEB"/>
    <w:rsid w:val="00C555A6"/>
    <w:rsid w:val="00C70F2E"/>
    <w:rsid w:val="00C97644"/>
    <w:rsid w:val="00CA55E3"/>
    <w:rsid w:val="00CC2C1B"/>
    <w:rsid w:val="00D03CE3"/>
    <w:rsid w:val="00D36A0E"/>
    <w:rsid w:val="00D53A5E"/>
    <w:rsid w:val="00D6528B"/>
    <w:rsid w:val="00D66D35"/>
    <w:rsid w:val="00DA0C8D"/>
    <w:rsid w:val="00DD6726"/>
    <w:rsid w:val="00DE0EFE"/>
    <w:rsid w:val="00E043B6"/>
    <w:rsid w:val="00E11E68"/>
    <w:rsid w:val="00E80712"/>
    <w:rsid w:val="00E83DB5"/>
    <w:rsid w:val="00E86D80"/>
    <w:rsid w:val="00E95FEA"/>
    <w:rsid w:val="00EB470E"/>
    <w:rsid w:val="00EC73A3"/>
    <w:rsid w:val="00F15E2F"/>
    <w:rsid w:val="00F22A1D"/>
    <w:rsid w:val="00F54EA4"/>
    <w:rsid w:val="00F57725"/>
    <w:rsid w:val="00F8097B"/>
    <w:rsid w:val="00F80F31"/>
    <w:rsid w:val="00FD5AD4"/>
    <w:rsid w:val="00FD76BD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2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2E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2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ECE"/>
    <w:rPr>
      <w:b/>
      <w:bCs/>
    </w:rPr>
  </w:style>
  <w:style w:type="character" w:customStyle="1" w:styleId="cooktime">
    <w:name w:val="cooktime"/>
    <w:basedOn w:val="a0"/>
    <w:rsid w:val="003D2ECE"/>
  </w:style>
  <w:style w:type="character" w:customStyle="1" w:styleId="value-title">
    <w:name w:val="value-title"/>
    <w:basedOn w:val="a0"/>
    <w:rsid w:val="003D2ECE"/>
  </w:style>
  <w:style w:type="character" w:customStyle="1" w:styleId="duration">
    <w:name w:val="duration"/>
    <w:basedOn w:val="a0"/>
    <w:rsid w:val="003D2ECE"/>
  </w:style>
  <w:style w:type="paragraph" w:styleId="a5">
    <w:name w:val="Balloon Text"/>
    <w:basedOn w:val="a"/>
    <w:link w:val="a6"/>
    <w:uiPriority w:val="99"/>
    <w:semiHidden/>
    <w:unhideWhenUsed/>
    <w:rsid w:val="003D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A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F5-68BB-41B9-9ABD-44E2D2E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№104</Company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1</cp:lastModifiedBy>
  <cp:revision>45</cp:revision>
  <cp:lastPrinted>2022-03-30T07:25:00Z</cp:lastPrinted>
  <dcterms:created xsi:type="dcterms:W3CDTF">2015-05-06T09:53:00Z</dcterms:created>
  <dcterms:modified xsi:type="dcterms:W3CDTF">2022-03-30T07:28:00Z</dcterms:modified>
</cp:coreProperties>
</file>